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6703" w14:textId="77777777" w:rsidR="00EE0977" w:rsidRPr="00CC0777" w:rsidRDefault="00EE0977" w:rsidP="00EE09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0777">
        <w:rPr>
          <w:rFonts w:ascii="Times New Roman" w:hAnsi="Times New Roman"/>
          <w:b/>
          <w:sz w:val="24"/>
          <w:szCs w:val="24"/>
        </w:rPr>
        <w:t>Gödöllői Civil Kerekasztal Egyesület</w:t>
      </w:r>
    </w:p>
    <w:p w14:paraId="217FDE38" w14:textId="5EEB809F" w:rsidR="00EE0977" w:rsidRPr="00CC0777" w:rsidRDefault="00EE0977" w:rsidP="00EE09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0777">
        <w:rPr>
          <w:rFonts w:ascii="Times New Roman" w:hAnsi="Times New Roman"/>
          <w:b/>
          <w:sz w:val="24"/>
          <w:szCs w:val="24"/>
        </w:rPr>
        <w:t>éves beszámolója 20</w:t>
      </w:r>
      <w:r w:rsidR="0080516E">
        <w:rPr>
          <w:rFonts w:ascii="Times New Roman" w:hAnsi="Times New Roman"/>
          <w:b/>
          <w:sz w:val="24"/>
          <w:szCs w:val="24"/>
        </w:rPr>
        <w:t>20</w:t>
      </w:r>
      <w:r w:rsidR="004D22FA" w:rsidRPr="00CC0777">
        <w:rPr>
          <w:rFonts w:ascii="Times New Roman" w:hAnsi="Times New Roman"/>
          <w:b/>
          <w:sz w:val="24"/>
          <w:szCs w:val="24"/>
        </w:rPr>
        <w:t>-r</w:t>
      </w:r>
      <w:r w:rsidR="0080516E">
        <w:rPr>
          <w:rFonts w:ascii="Times New Roman" w:hAnsi="Times New Roman"/>
          <w:b/>
          <w:sz w:val="24"/>
          <w:szCs w:val="24"/>
        </w:rPr>
        <w:t>ól</w:t>
      </w:r>
      <w:r w:rsidR="004D22FA" w:rsidRPr="00CC0777">
        <w:rPr>
          <w:rFonts w:ascii="Times New Roman" w:hAnsi="Times New Roman"/>
          <w:b/>
          <w:sz w:val="24"/>
          <w:szCs w:val="24"/>
        </w:rPr>
        <w:t>,</w:t>
      </w:r>
    </w:p>
    <w:p w14:paraId="417CD533" w14:textId="08973F50" w:rsidR="00FF52BB" w:rsidRPr="00CC0777" w:rsidRDefault="00FF52BB" w:rsidP="00EE09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0777">
        <w:rPr>
          <w:rFonts w:ascii="Times New Roman" w:hAnsi="Times New Roman"/>
          <w:b/>
          <w:sz w:val="24"/>
          <w:szCs w:val="24"/>
        </w:rPr>
        <w:t>az egyesület 20</w:t>
      </w:r>
      <w:r w:rsidR="00734C4A">
        <w:rPr>
          <w:rFonts w:ascii="Times New Roman" w:hAnsi="Times New Roman"/>
          <w:b/>
          <w:sz w:val="24"/>
          <w:szCs w:val="24"/>
        </w:rPr>
        <w:t>2</w:t>
      </w:r>
      <w:r w:rsidR="0080516E">
        <w:rPr>
          <w:rFonts w:ascii="Times New Roman" w:hAnsi="Times New Roman"/>
          <w:b/>
          <w:sz w:val="24"/>
          <w:szCs w:val="24"/>
        </w:rPr>
        <w:t>1</w:t>
      </w:r>
      <w:r w:rsidRPr="00CC0777">
        <w:rPr>
          <w:rFonts w:ascii="Times New Roman" w:hAnsi="Times New Roman"/>
          <w:b/>
          <w:sz w:val="24"/>
          <w:szCs w:val="24"/>
        </w:rPr>
        <w:t xml:space="preserve"> </w:t>
      </w:r>
      <w:r w:rsidR="0080516E">
        <w:rPr>
          <w:rFonts w:ascii="Times New Roman" w:hAnsi="Times New Roman"/>
          <w:b/>
          <w:sz w:val="24"/>
          <w:szCs w:val="24"/>
        </w:rPr>
        <w:t>május 26</w:t>
      </w:r>
      <w:r w:rsidR="004F4AF2">
        <w:rPr>
          <w:rFonts w:ascii="Times New Roman" w:hAnsi="Times New Roman"/>
          <w:b/>
          <w:sz w:val="24"/>
          <w:szCs w:val="24"/>
        </w:rPr>
        <w:t>-</w:t>
      </w:r>
      <w:r w:rsidRPr="00CC0777">
        <w:rPr>
          <w:rFonts w:ascii="Times New Roman" w:hAnsi="Times New Roman"/>
          <w:b/>
          <w:sz w:val="24"/>
          <w:szCs w:val="24"/>
        </w:rPr>
        <w:t>i közgyűlésén, az egyesület székhelyén</w:t>
      </w:r>
    </w:p>
    <w:p w14:paraId="7868AEA4" w14:textId="77777777" w:rsidR="004C7B7B" w:rsidRPr="00CC0777" w:rsidRDefault="004C7B7B" w:rsidP="004545F6">
      <w:pPr>
        <w:spacing w:after="0"/>
        <w:rPr>
          <w:rFonts w:ascii="Times New Roman" w:hAnsi="Times New Roman"/>
          <w:sz w:val="24"/>
          <w:szCs w:val="24"/>
        </w:rPr>
      </w:pPr>
    </w:p>
    <w:p w14:paraId="6300C00A" w14:textId="77777777" w:rsidR="00EE0977" w:rsidRPr="00CC0777" w:rsidRDefault="00EE0977" w:rsidP="005C56B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C0777">
        <w:rPr>
          <w:rFonts w:ascii="Times New Roman" w:hAnsi="Times New Roman"/>
          <w:b/>
          <w:bCs/>
          <w:sz w:val="24"/>
          <w:szCs w:val="24"/>
        </w:rPr>
        <w:t>Adatok</w:t>
      </w:r>
    </w:p>
    <w:p w14:paraId="2ED42037" w14:textId="77777777" w:rsidR="00EE0977" w:rsidRPr="00CC0777" w:rsidRDefault="00EE0977" w:rsidP="005C56B0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hanging="448"/>
        <w:rPr>
          <w:rFonts w:ascii="Times New Roman" w:hAnsi="Times New Roman"/>
          <w:sz w:val="24"/>
          <w:szCs w:val="24"/>
        </w:rPr>
      </w:pPr>
      <w:r w:rsidRPr="00CC0777">
        <w:rPr>
          <w:rFonts w:ascii="Times New Roman" w:hAnsi="Times New Roman"/>
          <w:i/>
          <w:sz w:val="24"/>
          <w:szCs w:val="24"/>
        </w:rPr>
        <w:t>Egyesületünk neve</w:t>
      </w:r>
      <w:r w:rsidRPr="00CC0777">
        <w:rPr>
          <w:rFonts w:ascii="Times New Roman" w:hAnsi="Times New Roman"/>
          <w:sz w:val="24"/>
          <w:szCs w:val="24"/>
        </w:rPr>
        <w:t>:</w:t>
      </w:r>
      <w:r w:rsidRPr="00CC0777">
        <w:rPr>
          <w:rFonts w:ascii="Times New Roman" w:hAnsi="Times New Roman"/>
          <w:sz w:val="24"/>
          <w:szCs w:val="24"/>
        </w:rPr>
        <w:tab/>
        <w:t>Gödöllői Civil Kerekasztal Egyesület</w:t>
      </w:r>
    </w:p>
    <w:p w14:paraId="1AE4BCFE" w14:textId="77777777" w:rsidR="00EE0977" w:rsidRPr="00CC0777" w:rsidRDefault="00EE0977" w:rsidP="005C56B0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hanging="448"/>
        <w:rPr>
          <w:rFonts w:ascii="Times New Roman" w:hAnsi="Times New Roman"/>
          <w:sz w:val="24"/>
          <w:szCs w:val="24"/>
        </w:rPr>
      </w:pPr>
      <w:r w:rsidRPr="00CC0777">
        <w:rPr>
          <w:rFonts w:ascii="Times New Roman" w:hAnsi="Times New Roman"/>
          <w:i/>
          <w:sz w:val="24"/>
          <w:szCs w:val="24"/>
        </w:rPr>
        <w:t>Egyesület székhelye</w:t>
      </w:r>
      <w:r w:rsidRPr="00CC0777">
        <w:rPr>
          <w:rFonts w:ascii="Times New Roman" w:hAnsi="Times New Roman"/>
          <w:sz w:val="24"/>
          <w:szCs w:val="24"/>
        </w:rPr>
        <w:t>:</w:t>
      </w:r>
      <w:r w:rsidRPr="00CC0777">
        <w:rPr>
          <w:rFonts w:ascii="Times New Roman" w:hAnsi="Times New Roman"/>
          <w:sz w:val="24"/>
          <w:szCs w:val="24"/>
        </w:rPr>
        <w:tab/>
        <w:t>2100 Gödöllő, Szabadság út. 23.</w:t>
      </w:r>
    </w:p>
    <w:p w14:paraId="54331C09" w14:textId="77777777" w:rsidR="00EE0977" w:rsidRPr="00CC0777" w:rsidRDefault="00EE0977" w:rsidP="005C56B0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hanging="448"/>
        <w:rPr>
          <w:rFonts w:ascii="Times New Roman" w:hAnsi="Times New Roman"/>
          <w:sz w:val="24"/>
          <w:szCs w:val="24"/>
        </w:rPr>
      </w:pPr>
      <w:r w:rsidRPr="00CC0777">
        <w:rPr>
          <w:rFonts w:ascii="Times New Roman" w:hAnsi="Times New Roman"/>
          <w:i/>
          <w:sz w:val="24"/>
          <w:szCs w:val="24"/>
        </w:rPr>
        <w:t>Egyesület honlapja</w:t>
      </w:r>
      <w:r w:rsidRPr="00CC0777">
        <w:rPr>
          <w:rFonts w:ascii="Times New Roman" w:hAnsi="Times New Roman"/>
          <w:sz w:val="24"/>
          <w:szCs w:val="24"/>
        </w:rPr>
        <w:t>:</w:t>
      </w:r>
      <w:r w:rsidRPr="00CC0777">
        <w:rPr>
          <w:rFonts w:ascii="Times New Roman" w:hAnsi="Times New Roman"/>
          <w:sz w:val="24"/>
          <w:szCs w:val="24"/>
        </w:rPr>
        <w:tab/>
        <w:t>www.godolloi-civilek.hu</w:t>
      </w:r>
    </w:p>
    <w:p w14:paraId="69A98B32" w14:textId="77777777" w:rsidR="00FF52BB" w:rsidRPr="00CC0777" w:rsidRDefault="00FF52BB" w:rsidP="005C56B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C0777">
        <w:rPr>
          <w:rFonts w:ascii="Times New Roman" w:hAnsi="Times New Roman"/>
          <w:b/>
          <w:bCs/>
          <w:sz w:val="24"/>
          <w:szCs w:val="24"/>
        </w:rPr>
        <w:t>Az egyesület működése</w:t>
      </w:r>
    </w:p>
    <w:p w14:paraId="284DF7D3" w14:textId="77777777" w:rsidR="009F290F" w:rsidRPr="00CC0777" w:rsidRDefault="009F290F" w:rsidP="009F2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291A64" w14:textId="77777777" w:rsidR="00944CC2" w:rsidRPr="00CC0777" w:rsidRDefault="00D5155D" w:rsidP="00944CC2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CC0777">
        <w:rPr>
          <w:rFonts w:ascii="Times New Roman" w:hAnsi="Times New Roman"/>
          <w:b/>
          <w:i/>
          <w:sz w:val="24"/>
          <w:szCs w:val="24"/>
        </w:rPr>
        <w:t>Fő célok</w:t>
      </w:r>
      <w:r w:rsidRPr="00CC0777">
        <w:rPr>
          <w:rFonts w:ascii="Times New Roman" w:hAnsi="Times New Roman"/>
          <w:sz w:val="24"/>
          <w:szCs w:val="24"/>
        </w:rPr>
        <w:t xml:space="preserve">: </w:t>
      </w:r>
      <w:r w:rsidR="002762BE">
        <w:rPr>
          <w:rFonts w:ascii="Times New Roman" w:hAnsi="Times New Roman"/>
          <w:sz w:val="24"/>
          <w:szCs w:val="24"/>
        </w:rPr>
        <w:t>A tárgyévben az egyesület t</w:t>
      </w:r>
      <w:r w:rsidR="00944CC2" w:rsidRPr="00CC0777">
        <w:rPr>
          <w:rFonts w:ascii="Times New Roman" w:hAnsi="Times New Roman"/>
          <w:sz w:val="24"/>
          <w:szCs w:val="24"/>
        </w:rPr>
        <w:t>ováb</w:t>
      </w:r>
      <w:r w:rsidR="002762BE">
        <w:rPr>
          <w:rFonts w:ascii="Times New Roman" w:hAnsi="Times New Roman"/>
          <w:sz w:val="24"/>
          <w:szCs w:val="24"/>
        </w:rPr>
        <w:t>bra is ernyőszervezetként működött</w:t>
      </w:r>
      <w:r w:rsidR="00944CC2" w:rsidRPr="00CC0777">
        <w:rPr>
          <w:rFonts w:ascii="Times New Roman" w:hAnsi="Times New Roman"/>
          <w:sz w:val="24"/>
          <w:szCs w:val="24"/>
        </w:rPr>
        <w:t>, amely tömöríti a gödöllői érdekeltségű civil szervezeteket abból a célból, hogy egységesen léphessen fel a különböző döntési és érdekérvényesítési helyzetekben.</w:t>
      </w:r>
      <w:r w:rsidR="003203CE" w:rsidRPr="00CC0777">
        <w:rPr>
          <w:rFonts w:ascii="Times New Roman" w:hAnsi="Times New Roman"/>
          <w:sz w:val="24"/>
          <w:szCs w:val="24"/>
        </w:rPr>
        <w:t xml:space="preserve"> Ezen túl működteti az egyre keresettebb Civil Házat és koordinálja annak használatát és nagyszabású közös programokat szervez a kapcsolatok kiépítése, szorosabbá fűzése céljából.</w:t>
      </w:r>
    </w:p>
    <w:p w14:paraId="0DE645C6" w14:textId="77777777" w:rsidR="00F50BE2" w:rsidRPr="00CC0777" w:rsidRDefault="00944CC2" w:rsidP="00944CC2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C0777">
        <w:rPr>
          <w:rFonts w:ascii="Times New Roman" w:hAnsi="Times New Roman"/>
          <w:sz w:val="24"/>
          <w:szCs w:val="24"/>
        </w:rPr>
        <w:t xml:space="preserve">Az egyesület közvetlen politikai tevékenységet nem folytat, szervezete pártoktól független és azoknak anyagi támogatást nem nyújt. </w:t>
      </w:r>
      <w:r w:rsidR="00303BE5" w:rsidRPr="00CC0777">
        <w:rPr>
          <w:rFonts w:ascii="Times New Roman" w:hAnsi="Times New Roman"/>
          <w:sz w:val="24"/>
          <w:szCs w:val="24"/>
        </w:rPr>
        <w:t>Az egyesület tevékenysége nem nyereségorientált. Vállalkozási tevékenységet csak céljainak</w:t>
      </w:r>
      <w:r w:rsidRPr="00CC0777">
        <w:rPr>
          <w:rFonts w:ascii="Times New Roman" w:hAnsi="Times New Roman"/>
          <w:sz w:val="24"/>
          <w:szCs w:val="24"/>
        </w:rPr>
        <w:t xml:space="preserve"> megvalósítása érdekében végez.</w:t>
      </w:r>
    </w:p>
    <w:p w14:paraId="560F6F6E" w14:textId="079E6096" w:rsidR="002A3B59" w:rsidRPr="00CC0777" w:rsidRDefault="00F50BE2" w:rsidP="00944CC2">
      <w:pPr>
        <w:pStyle w:val="NormlWeb"/>
        <w:numPr>
          <w:ilvl w:val="1"/>
          <w:numId w:val="2"/>
        </w:numPr>
        <w:tabs>
          <w:tab w:val="num" w:pos="993"/>
        </w:tabs>
        <w:spacing w:before="0" w:beforeAutospacing="0" w:after="0" w:afterAutospacing="0"/>
        <w:ind w:left="993" w:hanging="426"/>
        <w:jc w:val="both"/>
        <w:rPr>
          <w:b/>
          <w:bCs/>
        </w:rPr>
      </w:pPr>
      <w:r w:rsidRPr="00CC0777">
        <w:rPr>
          <w:rFonts w:eastAsia="Calibri"/>
          <w:b/>
          <w:i/>
          <w:lang w:eastAsia="en-US"/>
        </w:rPr>
        <w:t>Koordináció feladata</w:t>
      </w:r>
      <w:r w:rsidRPr="00CC0777">
        <w:rPr>
          <w:rFonts w:eastAsia="Arial Unicode MS"/>
          <w:bdr w:val="nil"/>
        </w:rPr>
        <w:t>: Az egy</w:t>
      </w:r>
      <w:r w:rsidR="009A02E7" w:rsidRPr="00CC0777">
        <w:rPr>
          <w:rFonts w:eastAsia="Arial Unicode MS"/>
          <w:bdr w:val="nil"/>
        </w:rPr>
        <w:t xml:space="preserve">esület vezetősége </w:t>
      </w:r>
      <w:r w:rsidR="00DC2502" w:rsidRPr="00CC0777">
        <w:rPr>
          <w:rFonts w:eastAsia="Arial Unicode MS"/>
          <w:bdr w:val="nil"/>
        </w:rPr>
        <w:t>továbbra is</w:t>
      </w:r>
      <w:r w:rsidR="009A02E7" w:rsidRPr="00CC0777">
        <w:rPr>
          <w:rFonts w:eastAsia="Arial Unicode MS"/>
          <w:bdr w:val="nil"/>
        </w:rPr>
        <w:t xml:space="preserve"> két</w:t>
      </w:r>
      <w:r w:rsidRPr="00CC0777">
        <w:rPr>
          <w:rFonts w:eastAsia="Arial Unicode MS"/>
          <w:bdr w:val="nil"/>
        </w:rPr>
        <w:t>heti rendszerességgel, vagy igény szerint</w:t>
      </w:r>
      <w:r w:rsidR="00952AFF">
        <w:rPr>
          <w:rFonts w:eastAsia="Arial Unicode MS"/>
          <w:bdr w:val="nil"/>
        </w:rPr>
        <w:t>,</w:t>
      </w:r>
      <w:bookmarkStart w:id="0" w:name="_GoBack"/>
      <w:bookmarkEnd w:id="0"/>
      <w:r w:rsidRPr="00CC0777">
        <w:rPr>
          <w:rFonts w:eastAsia="Arial Unicode MS"/>
          <w:bdr w:val="nil"/>
        </w:rPr>
        <w:t xml:space="preserve"> ül össze és </w:t>
      </w:r>
      <w:proofErr w:type="gramStart"/>
      <w:r w:rsidRPr="00CC0777">
        <w:rPr>
          <w:rFonts w:eastAsia="Arial Unicode MS"/>
          <w:bdr w:val="nil"/>
        </w:rPr>
        <w:t>koordinálja</w:t>
      </w:r>
      <w:proofErr w:type="gramEnd"/>
      <w:r w:rsidRPr="00CC0777">
        <w:rPr>
          <w:rFonts w:eastAsia="Arial Unicode MS"/>
          <w:bdr w:val="nil"/>
        </w:rPr>
        <w:t xml:space="preserve"> a feladatokat.</w:t>
      </w:r>
      <w:r w:rsidR="004A7D03" w:rsidRPr="00CC0777">
        <w:rPr>
          <w:rFonts w:eastAsia="Arial Unicode MS"/>
          <w:bdr w:val="nil"/>
        </w:rPr>
        <w:t xml:space="preserve"> A vezetőségi ülések nyilvánosak</w:t>
      </w:r>
      <w:r w:rsidR="00FA5CAD" w:rsidRPr="00CC0777">
        <w:rPr>
          <w:rFonts w:eastAsia="Arial Unicode MS"/>
          <w:bdr w:val="nil"/>
        </w:rPr>
        <w:t>, ahol szervezet</w:t>
      </w:r>
      <w:r w:rsidR="002762BE">
        <w:rPr>
          <w:rFonts w:eastAsia="Arial Unicode MS"/>
          <w:bdr w:val="nil"/>
        </w:rPr>
        <w:t>ek</w:t>
      </w:r>
      <w:r w:rsidR="00FA5CAD" w:rsidRPr="00CC0777">
        <w:rPr>
          <w:rFonts w:eastAsia="Arial Unicode MS"/>
          <w:bdr w:val="nil"/>
        </w:rPr>
        <w:t>, vagy program</w:t>
      </w:r>
      <w:r w:rsidR="002762BE">
        <w:rPr>
          <w:rFonts w:eastAsia="Arial Unicode MS"/>
          <w:bdr w:val="nil"/>
        </w:rPr>
        <w:t>ok</w:t>
      </w:r>
      <w:r w:rsidR="00FA5CAD" w:rsidRPr="00CC0777">
        <w:rPr>
          <w:rFonts w:eastAsia="Arial Unicode MS"/>
          <w:bdr w:val="nil"/>
        </w:rPr>
        <w:t xml:space="preserve"> képviselőivel tudtunk egyeztetni.</w:t>
      </w:r>
      <w:r w:rsidR="00944CC2" w:rsidRPr="00CC0777">
        <w:rPr>
          <w:rFonts w:eastAsia="Arial Unicode MS"/>
          <w:bdr w:val="nil"/>
        </w:rPr>
        <w:t xml:space="preserve"> Továbbra is szívesen látunk minden olyan törekvést és segítséget, amely előmozdítja az egyesület tevékenységét a civil élet kiteljesedéséhez</w:t>
      </w:r>
      <w:r w:rsidR="00A37634">
        <w:rPr>
          <w:rFonts w:eastAsia="Arial Unicode MS"/>
          <w:bdr w:val="nil"/>
        </w:rPr>
        <w:t>.</w:t>
      </w:r>
    </w:p>
    <w:p w14:paraId="2932B923" w14:textId="77777777" w:rsidR="005365A2" w:rsidRPr="00CC0777" w:rsidRDefault="005365A2" w:rsidP="005365A2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14:paraId="19F535F4" w14:textId="15D3BB74" w:rsidR="00FF52BB" w:rsidRPr="00CC0777" w:rsidRDefault="0080516E" w:rsidP="005C56B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Működés</w:t>
      </w:r>
    </w:p>
    <w:p w14:paraId="7DB407E1" w14:textId="77777777" w:rsidR="0080516E" w:rsidRDefault="0080516E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Az idei év nem volt könnyű a civil szervezetek számára sem, a koronavírus miatti intézkedések hosszú heteken át lehetetlenné tették a személyes találkozást. Ez azonban nem vetett gátat a működésnek, a szervezetek a szigorítások alatt, kihasználva az online ill. elektronikus eszközök adta lehetőségeket tart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ott</w:t>
      </w: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ák egymással a kapcsolatot, szervez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té</w:t>
      </w: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k programjaikat, összejöveteleiket.</w:t>
      </w:r>
    </w:p>
    <w:p w14:paraId="621D6648" w14:textId="77777777" w:rsidR="0080516E" w:rsidRDefault="0080516E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A Gödöllői Civil Kerekasztal Egyesület is folytatta munkáját 20 szervezettel és 9 magánszeméllyel tagjainak sorában. Éves nagy programjai közül sikeresen megrendezte augusztus 28-án a hagyományos Civil Pikniket a Civil Ház kertjében. </w:t>
      </w:r>
    </w:p>
    <w:p w14:paraId="59EE7B2C" w14:textId="77777777" w:rsidR="0080516E" w:rsidRDefault="0080516E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A Civil Utca szervezése már sok izgalomra adott okot a rendelkezések következtében, végül az önkormányzat nagyfokú támogatásával sikeresen megrendezésre került szeptember 12-én ez a nagy hagyománynak örvendő program is közel 25 szervezet részvételével, idén azonban új helyszínen, Gödöllő főterén. </w:t>
      </w:r>
    </w:p>
    <w:p w14:paraId="156CB953" w14:textId="0D2171F3" w:rsidR="0080516E" w:rsidRDefault="0080516E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Az egyesület az éves közgyűlését szeptember 14-én tartotta meg a tagok nagyszámú részvételével, amikor is megválasztására került az új elnökség. </w:t>
      </w:r>
      <w:proofErr w:type="spellStart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Six</w:t>
      </w:r>
      <w:proofErr w:type="spellEnd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Edit már régóta szeretett volna visszavonulni, mindenki nagy örömére azonban továbbra is elnökségi tag kívánt maradni. Ezt a tagság egyöntetűen megszavazta. Az ernyőszervezet új elnökének Szabó Csabát – a Gödöllői Fészek Nagycsaládosok Egyesületének elnökét – választották meg, gazdasági elnökhelyettesként Szabó Sándort, általános elnökhelyettesnek pedig dr. </w:t>
      </w:r>
      <w:proofErr w:type="spellStart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Seress</w:t>
      </w:r>
      <w:proofErr w:type="spellEnd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Zoltánt választották meg, friss erőt hozva a csapatba. Dr. </w:t>
      </w:r>
      <w:proofErr w:type="spellStart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Reindl</w:t>
      </w:r>
      <w:proofErr w:type="spellEnd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László elnökségi tagságát pedig a többi elnökségi taghoz hasonlóan egyöntetű szavazással megújította a közgyűlés. A közel három éven át nagy lelkiismerettel és precizitással végzett pénztárosi feladatokat </w:t>
      </w:r>
      <w:proofErr w:type="spellStart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Mandevillené</w:t>
      </w:r>
      <w:proofErr w:type="spellEnd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Keresztényi Gizella átadta Gyarmati Erzsébetnek, aki új lakosként Gödöllőn nagy örömmel csatlakozik az elnökség munkájához.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Sajnos az elnökség bíróság általi elfogadása még várat magára, ezért szükséges a mostani közgyűlésen a megválasztott tagok megerősítése.</w:t>
      </w:r>
    </w:p>
    <w:p w14:paraId="73CC0BC8" w14:textId="20E59000" w:rsidR="0080516E" w:rsidRDefault="0080516E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lastRenderedPageBreak/>
        <w:t xml:space="preserve">Az elnökség fő feladatának tekinti továbbra is nagyobb programok szervezését, civil szerveződések segítését és felkarolását, a civilség erejének fokozását, népszerűsítését városunkban. Ennek jegyében </w:t>
      </w:r>
      <w:proofErr w:type="gramStart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koordinálja</w:t>
      </w:r>
      <w:proofErr w:type="gramEnd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az önkormányzat által rendelkezésre bocsájtott és fenntartott Civil Ház használatát és gondoskodik a zavartalan működéséről.</w:t>
      </w:r>
    </w:p>
    <w:p w14:paraId="21D21FA7" w14:textId="3D92FD51" w:rsidR="00B9689C" w:rsidRDefault="00B9689C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Nyáron létrejött a Zöld Varroda Klub, amelynek célja, hogy </w:t>
      </w:r>
      <w:proofErr w:type="spellStart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újrahasznosítson</w:t>
      </w:r>
      <w:proofErr w:type="spellEnd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, felhasználja a Fészek Nagycsaládos negyedévenkénti </w:t>
      </w:r>
      <w:proofErr w:type="gramStart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szervezet turkáló</w:t>
      </w:r>
      <w:proofErr w:type="gramEnd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után maradó textil hulladékát. Ennek keretében sikerült felújítani a Civil Ház nagytermének székeit.</w:t>
      </w:r>
    </w:p>
    <w:p w14:paraId="346C371F" w14:textId="486A6F99" w:rsidR="00FC7D18" w:rsidRDefault="00B9689C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Ősszel</w:t>
      </w:r>
      <w:r w:rsidR="00FC7D18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létrejött a jogi tanácsadó iroda a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Pest megyei </w:t>
      </w:r>
      <w:r w:rsidR="00FC7D18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Civil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Közösségi Szolgáltató Központtal </w:t>
      </w:r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</w:t>
      </w:r>
      <w:proofErr w:type="gramStart"/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( </w:t>
      </w:r>
      <w:proofErr w:type="spellStart"/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CKSzK</w:t>
      </w:r>
      <w:proofErr w:type="spellEnd"/>
      <w:proofErr w:type="gramEnd"/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)</w:t>
      </w:r>
      <w:r w:rsidR="00952AFF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kötött együttműködés keretében</w:t>
      </w:r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, Bencze Ágnes jogi tanácsadó munkatárs segítségével.</w:t>
      </w:r>
    </w:p>
    <w:p w14:paraId="55D2D7E0" w14:textId="20246571" w:rsidR="00B9689C" w:rsidRDefault="00B9689C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Továbbá kapcsolatot létesítettünk a Magyar Madártani és Természetvédelmi Egyesület gödöllői vezetőjével, </w:t>
      </w:r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cél, hogy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a Civil Ház </w:t>
      </w:r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kertje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madárbarát </w:t>
      </w:r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kert legyen, a közeli iskolát is bevonva</w:t>
      </w:r>
      <w:r w:rsidR="00952AFF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</w:t>
      </w:r>
      <w:proofErr w:type="gramStart"/>
      <w:r w:rsidR="00952AFF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( Petőfi</w:t>
      </w:r>
      <w:proofErr w:type="gramEnd"/>
      <w:r w:rsidR="00952AFF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Sándor Általános Iskola)</w:t>
      </w:r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. Ehhez a projekthez csatlakozott a Diverzitás Alapítvány és a Gödöllői Kertbarátok Köre.</w:t>
      </w:r>
    </w:p>
    <w:p w14:paraId="781651E1" w14:textId="5E468603" w:rsidR="00C84237" w:rsidRDefault="00C84237" w:rsidP="003B7E7D">
      <w:pPr>
        <w:spacing w:after="0" w:line="240" w:lineRule="auto"/>
        <w:ind w:left="992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Október 23-án a GdCKE elnöksége és munkatársai felújították a ház oldalsó kerítését, az Önkormányzat pályázati pénz segítségével.</w:t>
      </w:r>
    </w:p>
    <w:p w14:paraId="68BA89EB" w14:textId="77777777" w:rsidR="0080516E" w:rsidRDefault="0080516E" w:rsidP="0080516E">
      <w:pPr>
        <w:spacing w:after="0" w:line="240" w:lineRule="auto"/>
        <w:ind w:left="992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2020-ban 32 </w:t>
      </w:r>
      <w:proofErr w:type="gramStart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szervezet</w:t>
      </w:r>
      <w:proofErr w:type="gramEnd"/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ill. csoport végezte itt napi, heti, havi vagy évi rendszerességgel tevékenységét. Sajnos a házat a tava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ly</w:t>
      </w: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i karantén alatt és a közelmúltban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is </w:t>
      </w: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újra be kellett zárni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. J</w:t>
      </w: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elenleg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bizakodunk abban, hogy mihamarabb minden korlátozás nélkül használhatjuk a házat, illetve a civil programokat is meg tudjuk rendezni.</w:t>
      </w:r>
    </w:p>
    <w:p w14:paraId="5958D708" w14:textId="53DD85EB" w:rsidR="000F58A6" w:rsidRPr="000F58A6" w:rsidRDefault="0080516E" w:rsidP="0080516E">
      <w:pPr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A korlátozások ellenére azonban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2020-ban</w:t>
      </w: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is nagyszámú látogatója volt a Civil Háznak!</w:t>
      </w:r>
    </w:p>
    <w:p w14:paraId="40B2098B" w14:textId="77777777" w:rsidR="005C2F95" w:rsidRPr="00CC0777" w:rsidRDefault="005C2F95" w:rsidP="005365A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993" w:hanging="993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C0777">
        <w:rPr>
          <w:rFonts w:ascii="Times New Roman" w:eastAsia="Times New Roman" w:hAnsi="Times New Roman"/>
          <w:b/>
          <w:sz w:val="24"/>
          <w:szCs w:val="24"/>
          <w:lang w:eastAsia="hu-HU"/>
        </w:rPr>
        <w:t>Tervek</w:t>
      </w:r>
    </w:p>
    <w:p w14:paraId="65B94BD6" w14:textId="77777777" w:rsidR="0080516E" w:rsidRDefault="0080516E" w:rsidP="0080516E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924FE34" w14:textId="1672D28A" w:rsidR="004E0237" w:rsidRPr="0080516E" w:rsidRDefault="00633DAC" w:rsidP="0080516E">
      <w:pPr>
        <w:spacing w:after="0" w:line="240" w:lineRule="auto"/>
        <w:ind w:left="993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Az ernyőszervezet vezetősége </w:t>
      </w:r>
      <w:r w:rsid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2021-ben</w:t>
      </w: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is folytatni kívánja lelkes önkéntes munkáját. </w:t>
      </w:r>
      <w:r w:rsidR="004E0237"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A Civil Ház működtetését továbbra is ellátja. A házban és a kertben végzendő feladatoknál ezentúl is számítunk a házat igénybe vevő szervezetek segítségére. Az eddigi segítségük pedig értékteremtő és példamutató tevékenység a városban. Hálás köszönetünket fejezzük ki ezért.</w:t>
      </w:r>
    </w:p>
    <w:p w14:paraId="7C8A138A" w14:textId="7E8F6719" w:rsidR="00633DAC" w:rsidRDefault="00513E44" w:rsidP="0080516E">
      <w:pPr>
        <w:spacing w:after="0" w:line="240" w:lineRule="auto"/>
        <w:ind w:left="993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A jövőben is</w:t>
      </w:r>
      <w:r w:rsidR="00633DAC"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közös programok szervezésével kívánja elősegíteni és támogatni a városi aktív civil életet, ülései </w:t>
      </w:r>
      <w:r w:rsidR="006C6D4D"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továbbra is </w:t>
      </w:r>
      <w:r w:rsidR="00633DAC"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nyitottak az érdeklődők számára, örömmel várjá</w:t>
      </w:r>
      <w:r w:rsidR="006C6D4D" w:rsidRPr="0080516E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k a további lelkes önkénteseket.</w:t>
      </w:r>
    </w:p>
    <w:p w14:paraId="636BCB92" w14:textId="39E64B6F" w:rsidR="006E7F05" w:rsidRDefault="006E7F05" w:rsidP="0080516E">
      <w:pPr>
        <w:spacing w:after="0" w:line="240" w:lineRule="auto"/>
        <w:ind w:left="993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Sikeresen megszerveztük ebben az évben i</w:t>
      </w:r>
      <w:r w:rsidR="00C84237"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s az anyák napi köszöntőnket a Világbéke G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ongnál. Tervezzük a Civil Pikniket és a Karácsonyi főtéri hangulat-varázslatunkat.</w:t>
      </w:r>
    </w:p>
    <w:p w14:paraId="52E8A2A9" w14:textId="36716144" w:rsidR="00C84237" w:rsidRDefault="00C84237" w:rsidP="0080516E">
      <w:pPr>
        <w:spacing w:after="0" w:line="240" w:lineRule="auto"/>
        <w:ind w:left="993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proofErr w:type="spellStart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CKSzK</w:t>
      </w:r>
      <w:proofErr w:type="spellEnd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együttműködésnek köszönhetően, sikeresen megszerveztünk áprilisban egy Véradási napot a Civil Házban az Országos Vérellátó Szolgálattal együtt. </w:t>
      </w:r>
      <w:proofErr w:type="gramStart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Terveinkben</w:t>
      </w:r>
      <w:proofErr w:type="gramEnd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szeptemberben is lesz egy ilyen nap.</w:t>
      </w:r>
    </w:p>
    <w:p w14:paraId="36AD5195" w14:textId="7E2177EB" w:rsidR="00F73AA9" w:rsidRDefault="00F73AA9" w:rsidP="0080516E">
      <w:pPr>
        <w:spacing w:after="0" w:line="240" w:lineRule="auto"/>
        <w:ind w:left="993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Pályázatban veszünk részt, amivel a Civil Ház </w:t>
      </w:r>
      <w:proofErr w:type="spellStart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főkerítésének</w:t>
      </w:r>
      <w:proofErr w:type="spellEnd"/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 xml:space="preserve"> felújítását céloztuk meg.</w:t>
      </w:r>
    </w:p>
    <w:p w14:paraId="052F83EB" w14:textId="0AE491CF" w:rsidR="006E7F05" w:rsidRPr="0080516E" w:rsidRDefault="006E7F05" w:rsidP="0080516E">
      <w:pPr>
        <w:spacing w:after="0" w:line="240" w:lineRule="auto"/>
        <w:ind w:left="993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</w:pP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hu-HU"/>
        </w:rPr>
        <w:t>A járványügyi korlátozások feloldásával több városi és civil program is megvalósulhat, de ezekről majd csak a jövő dönt.</w:t>
      </w:r>
    </w:p>
    <w:p w14:paraId="581C99D4" w14:textId="77777777" w:rsidR="00633DAC" w:rsidRPr="00CC0777" w:rsidRDefault="00633DAC" w:rsidP="00A44E71">
      <w:pPr>
        <w:spacing w:after="0" w:line="240" w:lineRule="auto"/>
        <w:ind w:left="993" w:hanging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464E3A" w14:textId="77777777" w:rsidR="00F4198D" w:rsidRPr="00CC0777" w:rsidRDefault="00F4198D" w:rsidP="005365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33FCB6" w14:textId="0A307C58" w:rsidR="00EE0977" w:rsidRDefault="00C72AF3" w:rsidP="00545E62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Gödöllő, 20</w:t>
      </w:r>
      <w:r w:rsidR="00513E44">
        <w:rPr>
          <w:rFonts w:ascii="Times New Roman" w:hAnsi="Times New Roman"/>
          <w:sz w:val="24"/>
          <w:szCs w:val="24"/>
        </w:rPr>
        <w:t>2</w:t>
      </w:r>
      <w:r w:rsidR="006E7F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0</w:t>
      </w:r>
      <w:r w:rsidR="006E7F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6E7F0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</w:p>
    <w:p w14:paraId="35728C56" w14:textId="77777777" w:rsidR="006274AE" w:rsidRDefault="006274AE" w:rsidP="00545E62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067E9E41" w14:textId="77777777" w:rsidR="006274AE" w:rsidRDefault="006274AE" w:rsidP="00545E62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4289E361" w14:textId="77777777" w:rsidR="006274AE" w:rsidRDefault="006274AE" w:rsidP="006274A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Szabó Csaba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E4C9D1" w14:textId="1BE8ADAC" w:rsidR="006274AE" w:rsidRDefault="006274AE" w:rsidP="006274A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GdCKE elnöke</w:t>
      </w:r>
    </w:p>
    <w:sectPr w:rsidR="006274AE" w:rsidSect="00B35E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18AA"/>
    <w:multiLevelType w:val="hybridMultilevel"/>
    <w:tmpl w:val="CCBCC5FE"/>
    <w:lvl w:ilvl="0" w:tplc="F554419A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F32798"/>
    <w:multiLevelType w:val="hybridMultilevel"/>
    <w:tmpl w:val="7BA279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D0B0D"/>
    <w:multiLevelType w:val="hybridMultilevel"/>
    <w:tmpl w:val="63901E78"/>
    <w:lvl w:ilvl="0" w:tplc="BF886FC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353AA6"/>
    <w:multiLevelType w:val="hybridMultilevel"/>
    <w:tmpl w:val="67F2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33916"/>
    <w:multiLevelType w:val="hybridMultilevel"/>
    <w:tmpl w:val="73588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175D"/>
    <w:multiLevelType w:val="hybridMultilevel"/>
    <w:tmpl w:val="1BEE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17296"/>
    <w:multiLevelType w:val="hybridMultilevel"/>
    <w:tmpl w:val="4B60F23E"/>
    <w:lvl w:ilvl="0" w:tplc="2EE0D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00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30126"/>
    <w:multiLevelType w:val="hybridMultilevel"/>
    <w:tmpl w:val="EDB6FD38"/>
    <w:lvl w:ilvl="0" w:tplc="14043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31E42"/>
    <w:multiLevelType w:val="hybridMultilevel"/>
    <w:tmpl w:val="ECF4D6A0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7F58C3"/>
    <w:multiLevelType w:val="hybridMultilevel"/>
    <w:tmpl w:val="11821A36"/>
    <w:lvl w:ilvl="0" w:tplc="E2E02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00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15CDE"/>
    <w:multiLevelType w:val="hybridMultilevel"/>
    <w:tmpl w:val="F6FA9D44"/>
    <w:lvl w:ilvl="0" w:tplc="040E0019">
      <w:start w:val="1"/>
      <w:numFmt w:val="lowerLetter"/>
      <w:lvlText w:val="%1."/>
      <w:lvlJc w:val="left"/>
      <w:pPr>
        <w:ind w:left="1713" w:hanging="360"/>
      </w:pPr>
    </w:lvl>
    <w:lvl w:ilvl="1" w:tplc="040E0019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A5D3E24"/>
    <w:multiLevelType w:val="hybridMultilevel"/>
    <w:tmpl w:val="6706EB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95FD1"/>
    <w:multiLevelType w:val="hybridMultilevel"/>
    <w:tmpl w:val="64F2F9F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A5"/>
    <w:rsid w:val="00063BE9"/>
    <w:rsid w:val="000B5695"/>
    <w:rsid w:val="000D565E"/>
    <w:rsid w:val="000D6D97"/>
    <w:rsid w:val="000F58A6"/>
    <w:rsid w:val="001240A3"/>
    <w:rsid w:val="001254F1"/>
    <w:rsid w:val="00151329"/>
    <w:rsid w:val="001768AB"/>
    <w:rsid w:val="001A58E1"/>
    <w:rsid w:val="001C112E"/>
    <w:rsid w:val="00217FA3"/>
    <w:rsid w:val="00244777"/>
    <w:rsid w:val="00257381"/>
    <w:rsid w:val="002762BE"/>
    <w:rsid w:val="002A3B59"/>
    <w:rsid w:val="002A416E"/>
    <w:rsid w:val="002C39A0"/>
    <w:rsid w:val="002D2982"/>
    <w:rsid w:val="002D5B75"/>
    <w:rsid w:val="002F1283"/>
    <w:rsid w:val="00303BE5"/>
    <w:rsid w:val="003203CE"/>
    <w:rsid w:val="00324D21"/>
    <w:rsid w:val="003415E4"/>
    <w:rsid w:val="00390535"/>
    <w:rsid w:val="003B7E7D"/>
    <w:rsid w:val="00402BF2"/>
    <w:rsid w:val="00431E40"/>
    <w:rsid w:val="00434D1E"/>
    <w:rsid w:val="004545F6"/>
    <w:rsid w:val="004A699C"/>
    <w:rsid w:val="004A7D03"/>
    <w:rsid w:val="004C6876"/>
    <w:rsid w:val="004C7B7B"/>
    <w:rsid w:val="004D22FA"/>
    <w:rsid w:val="004E0237"/>
    <w:rsid w:val="004F4AF2"/>
    <w:rsid w:val="00513E44"/>
    <w:rsid w:val="00534C57"/>
    <w:rsid w:val="005365A2"/>
    <w:rsid w:val="00543B50"/>
    <w:rsid w:val="00545E62"/>
    <w:rsid w:val="005808B3"/>
    <w:rsid w:val="00581AA8"/>
    <w:rsid w:val="0058675E"/>
    <w:rsid w:val="00590FE7"/>
    <w:rsid w:val="005A78B9"/>
    <w:rsid w:val="005B4D89"/>
    <w:rsid w:val="005C2F95"/>
    <w:rsid w:val="005C56B0"/>
    <w:rsid w:val="005C5EC5"/>
    <w:rsid w:val="0060669E"/>
    <w:rsid w:val="006274AE"/>
    <w:rsid w:val="00631FE7"/>
    <w:rsid w:val="00632BA5"/>
    <w:rsid w:val="00633DAC"/>
    <w:rsid w:val="00642B93"/>
    <w:rsid w:val="00647D31"/>
    <w:rsid w:val="00660AF1"/>
    <w:rsid w:val="006673CC"/>
    <w:rsid w:val="00667CCD"/>
    <w:rsid w:val="006728DC"/>
    <w:rsid w:val="006C6D4D"/>
    <w:rsid w:val="006E7F05"/>
    <w:rsid w:val="006F10D3"/>
    <w:rsid w:val="00702E0D"/>
    <w:rsid w:val="007040CB"/>
    <w:rsid w:val="00711948"/>
    <w:rsid w:val="00720AE6"/>
    <w:rsid w:val="00734C4A"/>
    <w:rsid w:val="00747835"/>
    <w:rsid w:val="00754448"/>
    <w:rsid w:val="00780D3D"/>
    <w:rsid w:val="0079325B"/>
    <w:rsid w:val="007959DE"/>
    <w:rsid w:val="007C621D"/>
    <w:rsid w:val="007C6A60"/>
    <w:rsid w:val="007D5314"/>
    <w:rsid w:val="0080516E"/>
    <w:rsid w:val="008178DC"/>
    <w:rsid w:val="00823B99"/>
    <w:rsid w:val="00831856"/>
    <w:rsid w:val="00834FCF"/>
    <w:rsid w:val="0084023C"/>
    <w:rsid w:val="008468B2"/>
    <w:rsid w:val="00861DF4"/>
    <w:rsid w:val="008C5736"/>
    <w:rsid w:val="008F18BB"/>
    <w:rsid w:val="00933CCF"/>
    <w:rsid w:val="00944CC2"/>
    <w:rsid w:val="00952AFF"/>
    <w:rsid w:val="0095634B"/>
    <w:rsid w:val="00962D68"/>
    <w:rsid w:val="009743E4"/>
    <w:rsid w:val="00995F52"/>
    <w:rsid w:val="009A02E7"/>
    <w:rsid w:val="009E2F1C"/>
    <w:rsid w:val="009E70BD"/>
    <w:rsid w:val="009F290F"/>
    <w:rsid w:val="00A00BFE"/>
    <w:rsid w:val="00A1357D"/>
    <w:rsid w:val="00A37634"/>
    <w:rsid w:val="00A4230D"/>
    <w:rsid w:val="00A44E71"/>
    <w:rsid w:val="00A61FC6"/>
    <w:rsid w:val="00A81C2C"/>
    <w:rsid w:val="00AF50A8"/>
    <w:rsid w:val="00B35E8B"/>
    <w:rsid w:val="00B9689C"/>
    <w:rsid w:val="00BA45C9"/>
    <w:rsid w:val="00BC6C8C"/>
    <w:rsid w:val="00BE3637"/>
    <w:rsid w:val="00BF1F7D"/>
    <w:rsid w:val="00C012E4"/>
    <w:rsid w:val="00C160A3"/>
    <w:rsid w:val="00C200C2"/>
    <w:rsid w:val="00C34C1A"/>
    <w:rsid w:val="00C44F21"/>
    <w:rsid w:val="00C56E14"/>
    <w:rsid w:val="00C72AF3"/>
    <w:rsid w:val="00C84237"/>
    <w:rsid w:val="00C97443"/>
    <w:rsid w:val="00CA2493"/>
    <w:rsid w:val="00CA6A93"/>
    <w:rsid w:val="00CC0777"/>
    <w:rsid w:val="00CD0CD2"/>
    <w:rsid w:val="00CE2207"/>
    <w:rsid w:val="00CF2A90"/>
    <w:rsid w:val="00CF7633"/>
    <w:rsid w:val="00D109A1"/>
    <w:rsid w:val="00D14145"/>
    <w:rsid w:val="00D14F8A"/>
    <w:rsid w:val="00D46547"/>
    <w:rsid w:val="00D5155D"/>
    <w:rsid w:val="00D65F8E"/>
    <w:rsid w:val="00D735BB"/>
    <w:rsid w:val="00D74B14"/>
    <w:rsid w:val="00D75B34"/>
    <w:rsid w:val="00DA0767"/>
    <w:rsid w:val="00DC2502"/>
    <w:rsid w:val="00DD1B50"/>
    <w:rsid w:val="00DD3645"/>
    <w:rsid w:val="00DF5616"/>
    <w:rsid w:val="00DF6BC5"/>
    <w:rsid w:val="00E12E55"/>
    <w:rsid w:val="00E31C64"/>
    <w:rsid w:val="00E55874"/>
    <w:rsid w:val="00E64381"/>
    <w:rsid w:val="00E93836"/>
    <w:rsid w:val="00EA1562"/>
    <w:rsid w:val="00EB2494"/>
    <w:rsid w:val="00ED262A"/>
    <w:rsid w:val="00EE0977"/>
    <w:rsid w:val="00F10C40"/>
    <w:rsid w:val="00F24426"/>
    <w:rsid w:val="00F3245C"/>
    <w:rsid w:val="00F33C70"/>
    <w:rsid w:val="00F4198D"/>
    <w:rsid w:val="00F50BE2"/>
    <w:rsid w:val="00F73AA9"/>
    <w:rsid w:val="00FA5CAD"/>
    <w:rsid w:val="00FC7D18"/>
    <w:rsid w:val="00FF42FA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0C84D"/>
  <w15:chartTrackingRefBased/>
  <w15:docId w15:val="{F48B1BC6-D1EC-4C7D-A327-9C06AA25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249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4C68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4C687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4C68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30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hu-HU"/>
    </w:rPr>
  </w:style>
  <w:style w:type="paragraph" w:customStyle="1" w:styleId="Kzepesrcs21">
    <w:name w:val="Közepes rács 21"/>
    <w:uiPriority w:val="1"/>
    <w:qFormat/>
    <w:rsid w:val="00303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4198D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2A3B59"/>
    <w:rPr>
      <w:color w:val="0000FF"/>
      <w:u w:val="single"/>
    </w:rPr>
  </w:style>
  <w:style w:type="character" w:styleId="Kiemels2">
    <w:name w:val="Strong"/>
    <w:uiPriority w:val="22"/>
    <w:qFormat/>
    <w:rsid w:val="00DD1B50"/>
    <w:rPr>
      <w:b/>
      <w:bCs/>
    </w:rPr>
  </w:style>
  <w:style w:type="character" w:customStyle="1" w:styleId="field-content">
    <w:name w:val="field-content"/>
    <w:basedOn w:val="Bekezdsalapbettpusa"/>
    <w:rsid w:val="004A699C"/>
  </w:style>
  <w:style w:type="table" w:styleId="Rcsostblzat">
    <w:name w:val="Table Grid"/>
    <w:basedOn w:val="Normltblzat"/>
    <w:uiPriority w:val="39"/>
    <w:rsid w:val="00FA5CAD"/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22"/>
    <w:qFormat/>
    <w:rsid w:val="00CC0777"/>
    <w:pPr>
      <w:spacing w:after="200" w:line="276" w:lineRule="auto"/>
    </w:pPr>
    <w:rPr>
      <w:sz w:val="22"/>
      <w:szCs w:val="22"/>
      <w:lang w:eastAsia="en-US"/>
    </w:rPr>
  </w:style>
  <w:style w:type="character" w:styleId="Sorszma">
    <w:name w:val="line number"/>
    <w:basedOn w:val="Bekezdsalapbettpusa"/>
    <w:uiPriority w:val="99"/>
    <w:semiHidden/>
    <w:unhideWhenUsed/>
    <w:rsid w:val="00DF5616"/>
  </w:style>
  <w:style w:type="paragraph" w:styleId="Nincstrkz">
    <w:name w:val="No Spacing"/>
    <w:uiPriority w:val="1"/>
    <w:qFormat/>
    <w:rsid w:val="008F18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37C74-69E8-48BE-9DC7-781AD02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User</cp:lastModifiedBy>
  <cp:revision>2</cp:revision>
  <cp:lastPrinted>2021-06-01T10:11:00Z</cp:lastPrinted>
  <dcterms:created xsi:type="dcterms:W3CDTF">2021-06-01T10:32:00Z</dcterms:created>
  <dcterms:modified xsi:type="dcterms:W3CDTF">2021-06-01T10:32:00Z</dcterms:modified>
</cp:coreProperties>
</file>